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widowControl/>
        <w:autoSpaceDE/>
        <w:autoSpaceDN/>
        <w:spacing w:before="0" w:after="200" w:line="24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bidi="en-US"/>
        </w:rPr>
      </w:pPr>
      <w:r>
        <w:rPr>
          <w:rFonts w:hint="eastAsia" w:ascii="方正小标宋简体" w:hAnsi="方正小标宋简体" w:eastAsia="方正小标宋简体" w:cs="方正小标宋简体"/>
          <w:b/>
          <w:w w:val="100"/>
          <w:kern w:val="0"/>
          <w:sz w:val="44"/>
          <w:szCs w:val="44"/>
          <w:lang w:val="en-US" w:eastAsia="zh-CN" w:bidi="en-US"/>
        </w:rPr>
        <w:t>信息工程</w:t>
      </w:r>
      <w:r>
        <w:rPr>
          <w:rFonts w:hint="eastAsia" w:ascii="方正小标宋简体" w:hAnsi="方正小标宋简体" w:eastAsia="方正小标宋简体" w:cs="方正小标宋简体"/>
          <w:b/>
          <w:w w:val="100"/>
          <w:kern w:val="0"/>
          <w:sz w:val="44"/>
          <w:szCs w:val="44"/>
          <w:lang w:val="en-US" w:bidi="en-US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bidi="en-US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eastAsia="zh-CN" w:bidi="en-US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bidi="en-US"/>
        </w:rPr>
        <w:t>届本科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eastAsia="zh-CN" w:bidi="en-US"/>
        </w:rPr>
        <w:t>毕业设计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bidi="en-US"/>
        </w:rPr>
        <w:t>开题答辩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eastAsia="zh-CN" w:bidi="en-US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lang w:val="en-US" w:bidi="en-US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开题答辩是毕业生把自己选题概况向有关专家进行陈述，然后由专家对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毕业设计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选题进行评议，确定是否批准这一选题的过程，是毕业设计答辩委员会对学生答辩资格审查的依据材料之一。为保证我院2024届本科毕业设计工作顺利开展，依据《郑州工商学院毕业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论文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（设计）管理办法》、《郑州工商学院本科毕业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论文(设计）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撰写规范》和《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信息工程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学院202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届本科毕业设计工作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计划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》要求，结合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学院实际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，特制订本方案。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zh-CN" w:bidi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zh-CN"/>
        </w:rPr>
        <w:t>毕业设计开题答辩工作总体安排由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bidi="zh-CN"/>
        </w:rPr>
        <w:t>信息工程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zh-CN"/>
        </w:rPr>
        <w:t>学院毕业设计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bidi="zh-CN"/>
        </w:rPr>
        <w:t>答辩委员会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zh-CN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主任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汪金龙、杨裴裴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康利娟、乔阳阳、原立格、王芳莲、武俊芳、谢文彩、王晓莉、白燕青、党勰、彭康、张彬杰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zh-CN"/>
        </w:rPr>
        <w:t>（二）毕业设计开题答辩工作由各本科专业毕业设计答辩委员会负责。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物联网工程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王芳莲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靳双燕、杨利红、赵艳杰、刘琪、牛建辉、王婷婷、曹俊明、邱鑫、贺瑞雨、靳世红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电子信息工程专业毕业设计答辩委员会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8" w:leftChars="304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李英华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崔玉建、祝朝坤、范甜甜、胡莹、张琳美、张孟孟、李幸原、张启凡、高蕊霞、原立格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通信工程专业毕业设计答辩委员会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聂璐璐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赖振讲、韩彦净、苗自云、李昕冉、李远骞、孙明辉、雷浩博、王丽、乔丹阳、时明星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4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软件工程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杨裴裴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魏彬、王晓莉、任亚丹、段晨辉、王璐、廉咪咪、范凯燕、刘洋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5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计算机科学与技术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乔阳阳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陈树平、白燕青、杨蕴睿、刘楷正、董涛、黄燕、郭晶晶、张小女、路婷、黄晶晶、陈腾飞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6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网络工程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8" w:leftChars="304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武俊芳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完颜丹丹、徐茜茜、王风丽、李勇新、庞丽伟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7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数据科学与大数据技术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主任：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康利娟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成员：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谢文彩、郝惠惠、曾霞、李婷、马於帅、李若璞、胡朝晖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毕业设计开题答辩时间及形式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8" w:leftChars="304" w:right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非考研：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日-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考研：2023年12月25日-12月29日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答辩采用现场答辩。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开题答辩工作程序安排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发布答辩公告。各专业202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日前在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学院官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网和学生微信群发布答辩公告，公布答辩时间、形式、小组成员及学生毕业设计题目。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答辩条件：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开题报告格式、内容符合相关规定，经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毕业设计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指导教师同意后，方可进入答辩环节。凡属下列情况之一，取消开题答辩资格。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剽窃他人成果或直接照抄他人开题报告；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弄虚作假，虚构编造实验数据；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严重违反操作规程、安全规定且造成严重后果或有其他严重违纪行为，造成恶劣影响；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开题报告未完成；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开题报告存在较大错误，经指导教师指出而未修改；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开题报告撰写不符合规范要求，内容与其他同学雷同</w:t>
      </w:r>
    </w:p>
    <w:p>
      <w:pPr>
        <w:pStyle w:val="2"/>
        <w:numPr>
          <w:ilvl w:val="0"/>
          <w:numId w:val="3"/>
        </w:numPr>
        <w:ind w:left="420" w:leftChars="0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指导老师不同意开题。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 w:bidi="zh-CN"/>
        </w:rPr>
        <w:t>提交开题报告。参加答辩的学生在202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bidi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 w:bidi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bidi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bidi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CN" w:bidi="zh-CN"/>
        </w:rPr>
        <w:t>日前将开题报告电子版提交给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bidi="zh-CN"/>
        </w:rPr>
        <w:t>指导老师，纸质版在答辩当天交给答辩秘书，一式三份。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）开题答辩程序。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开题答辩当天各答辩小组按照公告中学生序号顺序进行答辩。具体程序如下：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学生陈述。学生针对自己毕业设计选题的背景、目的、意义、文献综述完成情况、参考资料收集情况、论文基本思路等方面作简要陈述。学生自述时间不低于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答辩小组提问。答辩小组老师针对学生陈述的内容进行提问，问题不低于3个。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学生回答问题。学生应针对答辩教师的提问做出回答，学生回答问题时间不低于5分钟。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答辩小组老师提出答辩意见，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意见分为“通过”、“不通过”两种。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答辩秘书要详细做好每位学生的毕业答辩记录，并填写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郑州工商学院本科毕业设计开题答辩记录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表中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，答辩小组老师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需对记录情况进行审核、负责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未通过开题答辩，擅自进行毕业设计后续写作（创作）者，毕业设计成绩视为无效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zh-CN" w:bidi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zh-CN" w:bidi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开题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答辩工作领导小组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根据学校有关规定和学院特点，制定《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信息工程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学院2024届本科毕业设计开题答辩实施方案》。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向各本科专业教研室布置毕业设计开题报告撰写、答辩任务，定期检查各教研室毕业设计开题报告工作进展情况，协调处理工作中出现的有关问题。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（二）各专业毕业设计答辩委员会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根据《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信息工程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学院2024届本科毕业设计开题答辩实施方案》组织安排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专业学生的毕业设计开题答辩工作；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专业学生的毕业设计开题答辩分组工作；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组织、协调、督促本专业毕业设计指导老师、答辩组、学生按时按要求完成毕业设计开题及开题答辩的各项任务。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zh-CN" w:bidi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zh-CN" w:bidi="zh-CN"/>
        </w:rPr>
        <w:t>（三）答辩组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负责本组学生的毕业设计开题答辩的组织、答辩、总结等工作。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各组答辩秘书负责收交本组答辩学生的开题报告纸质版（电子版），并做好答辩记录。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（四）指导教师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指导教师按照本科毕业设计工作程序和要求，认真指导学生按时完成开题报告的撰写工作，并按要求规范填写指导意见。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按时提醒学生在系统提交开题报告的电子版，并协助学生答辩所在组答辩秘书提交相关材料。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（五）学生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熟悉《郑州工商学院本科生毕业设计(设计)管理办法》、《郑州工商学院202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届本科毕业设计工作实施方案》和《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信息工程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学院2024届本科毕业设计开题答辩实施方案》，明确毕业设计开题报告答辩的程序和要求。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在答辩现场,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需提供纸质版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指导教师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评议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同意开题的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《毕业设计开题报告》，一式三份，电子版提交给各答辩组答辩秘书。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bidi="zh-CN"/>
        </w:rPr>
        <w:t>提供一份纸质版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郑州工商学院本科毕业设计开题答辩记录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加强与指导教师的联系，悉心听取指导教师指导，密切配合，按照相关要求和学院安排，及时完成各节点任务。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 w:bidi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凡未按照规定完成相应任务的，按相关规定执行。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信息工程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二〇二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bidi="zh-CN"/>
        </w:rPr>
        <w:t>十三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A3CD43-07CD-4571-86C9-0A8F2B8DB9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9498DBD-6733-4F71-BBE0-ACD23E9AAF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FBF35E2-1741-43D4-A20B-E03733CF650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DAAF5A2-150B-4AC3-80F7-5951A6B756A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05D2E"/>
    <w:multiLevelType w:val="singleLevel"/>
    <w:tmpl w:val="8D805D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19A414"/>
    <w:multiLevelType w:val="singleLevel"/>
    <w:tmpl w:val="D419A414"/>
    <w:lvl w:ilvl="0" w:tentative="0">
      <w:start w:val="1"/>
      <w:numFmt w:val="decimal"/>
      <w:suff w:val="space"/>
      <w:lvlText w:val="%1."/>
      <w:lvlJc w:val="left"/>
      <w:rPr>
        <w:rFonts w:hint="default" w:ascii="仿宋_GB2312" w:hAnsi="仿宋_GB2312" w:eastAsia="仿宋_GB2312" w:cs="仿宋_GB2312"/>
      </w:rPr>
    </w:lvl>
  </w:abstractNum>
  <w:abstractNum w:abstractNumId="2">
    <w:nsid w:val="16F8287B"/>
    <w:multiLevelType w:val="singleLevel"/>
    <w:tmpl w:val="16F828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05EC338"/>
    <w:multiLevelType w:val="singleLevel"/>
    <w:tmpl w:val="505EC3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DE4MzU5N2I5YzBjZGM0NDJlMDc0OTgwMjM0MzYifQ=="/>
  </w:docVars>
  <w:rsids>
    <w:rsidRoot w:val="00000000"/>
    <w:rsid w:val="0AF73476"/>
    <w:rsid w:val="0E4C1BF8"/>
    <w:rsid w:val="10EB5372"/>
    <w:rsid w:val="13FE64AF"/>
    <w:rsid w:val="15757DDF"/>
    <w:rsid w:val="16F147A2"/>
    <w:rsid w:val="1C7F6F7F"/>
    <w:rsid w:val="1DFC09B4"/>
    <w:rsid w:val="21137676"/>
    <w:rsid w:val="2AA21F20"/>
    <w:rsid w:val="3649799F"/>
    <w:rsid w:val="3D715AC2"/>
    <w:rsid w:val="47280F2C"/>
    <w:rsid w:val="474A369F"/>
    <w:rsid w:val="48BA065B"/>
    <w:rsid w:val="4C224CE4"/>
    <w:rsid w:val="4F7C31BF"/>
    <w:rsid w:val="50A867A1"/>
    <w:rsid w:val="51D45E26"/>
    <w:rsid w:val="57404EF8"/>
    <w:rsid w:val="5B953DC6"/>
    <w:rsid w:val="5BE70B30"/>
    <w:rsid w:val="614B7400"/>
    <w:rsid w:val="6B3C15AA"/>
    <w:rsid w:val="76CA61C9"/>
    <w:rsid w:val="7C865339"/>
    <w:rsid w:val="7D5A3923"/>
    <w:rsid w:val="7F9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2023-11-16T08:33:00Z</dcterms:created>
  <dc:creator>实践教学科</dc:creator>
  <cp:lastModifiedBy>郑州工商-党勰</cp:lastModifiedBy>
  <dcterms:modified xsi:type="dcterms:W3CDTF">2023-12-25T02:45:58Z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B34847621C174FF0A68E3231129A7493_13</vt:lpwstr>
  </property>
</Properties>
</file>